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82" w:rsidRDefault="00A229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22 по 28 марта 2021 года проходила Всероссийская неделя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финансовой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грамотности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– ежегодный образовательный марафон, который помогает детям найти ответы на любые вопросы о деньгах, а родителям и учителям – узнать больше о финансовом воспитании.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марте у нас были каникулы, поэтому Неделя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финансовой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грамотности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прошла в МБОУ КООШ в апреле.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учеников 1-2 классов прошли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уроки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«Азбука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финансовой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грамотности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от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Смешариков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Любимые круглые герои подсказали, откуда берутся деньги и как их тратить, чтобы хватило на игрушку и осталось на мороженое.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учеников 3-4 классов -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Пинкод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Азбука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финансовой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грамотности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» - то, что нужно детям, которые мечтают о первых деньгах. Что такое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криптовалюта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 Для чего нужна страховка? Зачем мошенникам ваши данные? И как под видом подработки может скрываться финансовая пирамида? Все ответы ребята узнали в мультфильме!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учеников 5-7 классов - «Сказка о деньгах», в которой, конечно же, есть и намек. По сюжету жизнь обычной семьи круто меняется. В ней появляется Иван - оживший персонаж компьютерной игры по мотивам русского фольклора. Он плохо разбирается в том, как устроен мир в 21 веке, и часто ставит своих новых друзей в забавные положения. Сказка рассказывала о том, как начать собственное дело, разобраться в налогах и не потерять заработанное.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Для учеников 8-9 классов - «Моя семья и другие проблемы». Герои порой оказываются в непростых ситуациях, выбираться из которых приходится методом проб и ошибок, а заодно и учиться ответственности в финансовых вопросах.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#МБОУКООШ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6" w:history="1"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4"/>
            <w:rFonts w:ascii="Arial" w:hAnsi="Arial" w:cs="Arial"/>
            <w:sz w:val="20"/>
            <w:szCs w:val="20"/>
            <w:u w:val="none"/>
            <w:shd w:val="clear" w:color="auto" w:fill="FFFFFF"/>
          </w:rPr>
          <w:t>Финансоваяграмотность</w:t>
        </w:r>
        <w:proofErr w:type="spellEnd"/>
      </w:hyperlink>
    </w:p>
    <w:p w:rsidR="00A22982" w:rsidRPr="00A22982" w:rsidRDefault="00A2298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2982" w:rsidRPr="00A22982" w:rsidRDefault="00A22982" w:rsidP="00A2298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22982">
        <w:rPr>
          <w:rFonts w:ascii="Arial" w:hAnsi="Arial" w:cs="Arial"/>
          <w:b/>
          <w:sz w:val="20"/>
          <w:szCs w:val="20"/>
        </w:rPr>
        <w:t>Информация</w:t>
      </w:r>
    </w:p>
    <w:p w:rsidR="00A22982" w:rsidRPr="00A22982" w:rsidRDefault="00A22982" w:rsidP="00A22982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A22982">
        <w:rPr>
          <w:rFonts w:ascii="Arial" w:hAnsi="Arial" w:cs="Arial"/>
          <w:b/>
          <w:sz w:val="20"/>
          <w:szCs w:val="20"/>
        </w:rPr>
        <w:t>об участии  в онлайн – уроках финансовой грамотности в МБОУ КООШ за 2021  год.</w:t>
      </w:r>
    </w:p>
    <w:p w:rsidR="00A22982" w:rsidRPr="00A22982" w:rsidRDefault="00A22982" w:rsidP="00A22982">
      <w:pPr>
        <w:pStyle w:val="a6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1695"/>
        <w:gridCol w:w="1573"/>
        <w:gridCol w:w="1695"/>
        <w:gridCol w:w="1695"/>
        <w:gridCol w:w="1198"/>
      </w:tblGrid>
      <w:tr w:rsidR="00A22982" w:rsidRPr="00A22982" w:rsidTr="004E1ADA">
        <w:tc>
          <w:tcPr>
            <w:tcW w:w="1715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>Наименование ОО</w:t>
            </w:r>
          </w:p>
        </w:tc>
        <w:tc>
          <w:tcPr>
            <w:tcW w:w="1695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>Кол-во обучающихся, чел</w:t>
            </w:r>
          </w:p>
        </w:tc>
        <w:tc>
          <w:tcPr>
            <w:tcW w:w="1573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 xml:space="preserve">Кол-во проведенных онлайн – уроков, </w:t>
            </w:r>
            <w:proofErr w:type="spellStart"/>
            <w:proofErr w:type="gramStart"/>
            <w:r w:rsidRPr="00A22982"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695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 xml:space="preserve">Кол-во обучающихся, принявших участие в онлайн – уроках, чел </w:t>
            </w:r>
          </w:p>
        </w:tc>
        <w:tc>
          <w:tcPr>
            <w:tcW w:w="1695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>Доля обучающихся, принявших участие в онлайн – уроках, %</w:t>
            </w:r>
          </w:p>
        </w:tc>
        <w:tc>
          <w:tcPr>
            <w:tcW w:w="1198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 xml:space="preserve">Причины низкого охвата </w:t>
            </w:r>
          </w:p>
        </w:tc>
      </w:tr>
      <w:tr w:rsidR="00A22982" w:rsidRPr="00A22982" w:rsidTr="004E1ADA">
        <w:tc>
          <w:tcPr>
            <w:tcW w:w="1715" w:type="dxa"/>
            <w:vMerge w:val="restart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 xml:space="preserve">МБОУ КООШ </w:t>
            </w:r>
          </w:p>
        </w:tc>
        <w:tc>
          <w:tcPr>
            <w:tcW w:w="1695" w:type="dxa"/>
            <w:vMerge w:val="restart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573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>Нач. школа - 3</w:t>
            </w:r>
          </w:p>
        </w:tc>
        <w:tc>
          <w:tcPr>
            <w:tcW w:w="1695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95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982" w:rsidRPr="00A22982" w:rsidTr="004E1ADA">
        <w:tc>
          <w:tcPr>
            <w:tcW w:w="1715" w:type="dxa"/>
            <w:vMerge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>Основная школа - 4</w:t>
            </w:r>
          </w:p>
        </w:tc>
        <w:tc>
          <w:tcPr>
            <w:tcW w:w="1695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A229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95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A22982" w:rsidRPr="00A22982" w:rsidRDefault="00A22982" w:rsidP="004E1ADA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982" w:rsidRPr="00A22982" w:rsidRDefault="00A22982" w:rsidP="00A22982">
      <w:pPr>
        <w:pStyle w:val="a6"/>
        <w:rPr>
          <w:rFonts w:ascii="Arial" w:hAnsi="Arial" w:cs="Arial"/>
          <w:sz w:val="20"/>
          <w:szCs w:val="20"/>
        </w:rPr>
      </w:pPr>
    </w:p>
    <w:p w:rsidR="00A22982" w:rsidRDefault="00A22982" w:rsidP="00A2298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22982" w:rsidRDefault="00A22982">
      <w:r>
        <w:rPr>
          <w:noProof/>
          <w:lang w:eastAsia="ru-RU"/>
        </w:rPr>
        <w:lastRenderedPageBreak/>
        <w:drawing>
          <wp:inline distT="0" distB="0" distL="0" distR="0">
            <wp:extent cx="3836194" cy="5114925"/>
            <wp:effectExtent l="0" t="0" r="0" b="0"/>
            <wp:docPr id="1" name="Рисунок 1" descr="C:\Users\User\Desktop\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45" cy="51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82" w:rsidRDefault="00A22982"/>
    <w:p w:rsidR="00A22982" w:rsidRDefault="00A22982">
      <w:bookmarkStart w:id="0" w:name="_GoBack"/>
      <w:r>
        <w:rPr>
          <w:noProof/>
          <w:lang w:eastAsia="ru-RU"/>
        </w:rPr>
        <w:drawing>
          <wp:inline distT="0" distB="0" distL="0" distR="0">
            <wp:extent cx="4152900" cy="3114675"/>
            <wp:effectExtent l="0" t="0" r="0" b="0"/>
            <wp:docPr id="2" name="Рисунок 2" descr="C:\Users\User\Desktop\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682" cy="311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82"/>
    <w:rsid w:val="00711321"/>
    <w:rsid w:val="00A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2982"/>
    <w:rPr>
      <w:i/>
      <w:iCs/>
    </w:rPr>
  </w:style>
  <w:style w:type="character" w:styleId="a4">
    <w:name w:val="Hyperlink"/>
    <w:basedOn w:val="a0"/>
    <w:uiPriority w:val="99"/>
    <w:semiHidden/>
    <w:unhideWhenUsed/>
    <w:rsid w:val="00A22982"/>
    <w:rPr>
      <w:color w:val="0000FF"/>
      <w:u w:val="single"/>
    </w:rPr>
  </w:style>
  <w:style w:type="table" w:styleId="a5">
    <w:name w:val="Table Grid"/>
    <w:basedOn w:val="a1"/>
    <w:uiPriority w:val="59"/>
    <w:rsid w:val="00A2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229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2982"/>
    <w:rPr>
      <w:i/>
      <w:iCs/>
    </w:rPr>
  </w:style>
  <w:style w:type="character" w:styleId="a4">
    <w:name w:val="Hyperlink"/>
    <w:basedOn w:val="a0"/>
    <w:uiPriority w:val="99"/>
    <w:semiHidden/>
    <w:unhideWhenUsed/>
    <w:rsid w:val="00A22982"/>
    <w:rPr>
      <w:color w:val="0000FF"/>
      <w:u w:val="single"/>
    </w:rPr>
  </w:style>
  <w:style w:type="table" w:styleId="a5">
    <w:name w:val="Table Grid"/>
    <w:basedOn w:val="a1"/>
    <w:uiPriority w:val="59"/>
    <w:rsid w:val="00A2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229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4%D0%B8%D0%BD%D0%B0%D0%BD%D1%81%D0%BE%D0%B2%D0%B0%D1%8F%D0%B3%D1%80%D0%B0%D0%BC%D0%BE%D1%82%D0%BD%D0%BE%D1%81%D1%82%D1%8C" TargetMode="External"/><Relationship Id="rId5" Type="http://schemas.openxmlformats.org/officeDocument/2006/relationships/hyperlink" Target="https://vk.com/feed?section=search&amp;q=%23%D0%9C%D0%91%D0%9E%D0%A3%D0%9A%D0%9E%D0%9E%D0%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2021-11-11T04:37:00Z</dcterms:created>
  <dcterms:modified xsi:type="dcterms:W3CDTF">2021-11-11T04:40:00Z</dcterms:modified>
</cp:coreProperties>
</file>